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0E19" w:rsidRDefault="00D50E19" w:rsidP="00D50E19">
      <w:pPr>
        <w:ind w:left="900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291734D1" wp14:editId="7A51FAC8">
            <wp:simplePos x="0" y="0"/>
            <wp:positionH relativeFrom="column">
              <wp:posOffset>171450</wp:posOffset>
            </wp:positionH>
            <wp:positionV relativeFrom="paragraph">
              <wp:posOffset>-229235</wp:posOffset>
            </wp:positionV>
            <wp:extent cx="819150" cy="9048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B19D7">
        <w:rPr>
          <w:b/>
          <w:sz w:val="28"/>
          <w:szCs w:val="28"/>
        </w:rPr>
        <w:t>ОМСКОЕ  РЕГИОНАЛЬНОЕ  ОТДЕЛЕНИЕ</w:t>
      </w:r>
      <w:r w:rsidRPr="00DA26C6">
        <w:rPr>
          <w:noProof/>
          <w:lang w:eastAsia="ru-RU"/>
        </w:rPr>
        <w:t xml:space="preserve"> </w:t>
      </w:r>
    </w:p>
    <w:p w:rsidR="00D50E19" w:rsidRPr="00930259" w:rsidRDefault="00D50E19" w:rsidP="00D50E19">
      <w:pPr>
        <w:ind w:left="900"/>
        <w:jc w:val="center"/>
        <w:rPr>
          <w:b/>
        </w:rPr>
      </w:pPr>
      <w:r w:rsidRPr="00930259">
        <w:rPr>
          <w:b/>
        </w:rPr>
        <w:t>ОБЩЕРОССИЙСКОЙ  ОБЩЕСТВЕННОЙ  ОРГАНИЗАЦИИ</w:t>
      </w:r>
    </w:p>
    <w:p w:rsidR="00D50E19" w:rsidRPr="00930259" w:rsidRDefault="00D50E19" w:rsidP="00D50E19">
      <w:pPr>
        <w:ind w:left="900"/>
        <w:jc w:val="center"/>
        <w:rPr>
          <w:b/>
          <w:sz w:val="32"/>
          <w:szCs w:val="32"/>
        </w:rPr>
      </w:pPr>
      <w:r w:rsidRPr="00930259">
        <w:rPr>
          <w:b/>
          <w:sz w:val="32"/>
          <w:szCs w:val="32"/>
        </w:rPr>
        <w:t>РОССИЙСКОЕ  ОБЩЕСТВО  ОЦЕНЩИКОВ</w:t>
      </w:r>
    </w:p>
    <w:p w:rsidR="00D50E19" w:rsidRPr="00CB19D7" w:rsidRDefault="00D50E19" w:rsidP="00D50E19">
      <w:pPr>
        <w:ind w:left="900"/>
        <w:jc w:val="center"/>
        <w:rPr>
          <w:b/>
          <w:sz w:val="16"/>
          <w:szCs w:val="16"/>
        </w:rPr>
      </w:pPr>
    </w:p>
    <w:tbl>
      <w:tblPr>
        <w:tblW w:w="0" w:type="auto"/>
        <w:tblInd w:w="108" w:type="dxa"/>
        <w:tblBorders>
          <w:top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4678"/>
      </w:tblGrid>
      <w:tr w:rsidR="00D50E19" w:rsidRPr="00DA26C6" w:rsidTr="00FA4475">
        <w:tc>
          <w:tcPr>
            <w:tcW w:w="4678" w:type="dxa"/>
          </w:tcPr>
          <w:p w:rsidR="00D50E19" w:rsidRPr="00215B52" w:rsidRDefault="00D50E19" w:rsidP="00FA4475">
            <w:pPr>
              <w:ind w:left="-720" w:firstLine="720"/>
              <w:rPr>
                <w:rFonts w:ascii="Arial" w:hAnsi="Arial" w:cs="Arial"/>
                <w:color w:val="003366"/>
                <w:sz w:val="10"/>
                <w:szCs w:val="10"/>
              </w:rPr>
            </w:pPr>
          </w:p>
          <w:p w:rsidR="00D50E19" w:rsidRPr="00CA766C" w:rsidRDefault="00D50E19" w:rsidP="00FA4475">
            <w:pPr>
              <w:ind w:left="-720" w:firstLine="720"/>
              <w:rPr>
                <w:rFonts w:ascii="Arial" w:hAnsi="Arial" w:cs="Arial"/>
                <w:sz w:val="18"/>
                <w:szCs w:val="18"/>
              </w:rPr>
            </w:pPr>
            <w:r w:rsidRPr="00CA766C">
              <w:rPr>
                <w:rFonts w:ascii="Arial" w:hAnsi="Arial" w:cs="Arial"/>
                <w:sz w:val="18"/>
                <w:szCs w:val="18"/>
              </w:rPr>
              <w:t xml:space="preserve">РОССИЯ </w:t>
            </w:r>
          </w:p>
          <w:p w:rsidR="00D50E19" w:rsidRPr="00CA766C" w:rsidRDefault="00D50E19" w:rsidP="00FA4475">
            <w:pPr>
              <w:ind w:left="-720" w:firstLine="720"/>
              <w:rPr>
                <w:rFonts w:ascii="Arial" w:hAnsi="Arial" w:cs="Arial"/>
                <w:sz w:val="18"/>
                <w:szCs w:val="18"/>
              </w:rPr>
            </w:pPr>
            <w:r w:rsidRPr="00CA766C">
              <w:rPr>
                <w:rFonts w:ascii="Arial" w:hAnsi="Arial" w:cs="Arial"/>
                <w:sz w:val="18"/>
                <w:szCs w:val="18"/>
              </w:rPr>
              <w:t>г. Омск, 644024,  ул. Щербанева, д.27, 3 этаж</w:t>
            </w:r>
          </w:p>
          <w:p w:rsidR="00D50E19" w:rsidRPr="00CA766C" w:rsidRDefault="00D50E19" w:rsidP="00FA4475">
            <w:pPr>
              <w:ind w:left="-720" w:firstLine="720"/>
              <w:rPr>
                <w:rFonts w:ascii="Arial" w:hAnsi="Arial" w:cs="Arial"/>
                <w:sz w:val="18"/>
                <w:szCs w:val="18"/>
              </w:rPr>
            </w:pPr>
            <w:r w:rsidRPr="00CA766C">
              <w:rPr>
                <w:rFonts w:ascii="Arial" w:hAnsi="Arial" w:cs="Arial"/>
                <w:sz w:val="18"/>
                <w:szCs w:val="18"/>
              </w:rPr>
              <w:t>тел./факс  (3812) 20-04-02</w:t>
            </w:r>
          </w:p>
          <w:p w:rsidR="00D50E19" w:rsidRPr="00215B52" w:rsidRDefault="00D50E19" w:rsidP="00FA4475">
            <w:pPr>
              <w:ind w:left="-720" w:firstLine="720"/>
              <w:rPr>
                <w:rFonts w:ascii="Arial" w:hAnsi="Arial" w:cs="Arial"/>
                <w:color w:val="003366"/>
                <w:sz w:val="18"/>
                <w:szCs w:val="18"/>
                <w:lang w:val="en-US"/>
              </w:rPr>
            </w:pPr>
            <w:r w:rsidRPr="00CA766C">
              <w:rPr>
                <w:rFonts w:ascii="Arial" w:hAnsi="Arial" w:cs="Arial"/>
                <w:sz w:val="18"/>
                <w:szCs w:val="18"/>
                <w:lang w:val="en-US"/>
              </w:rPr>
              <w:t>e-mail:</w:t>
            </w:r>
            <w:r w:rsidRPr="00215B52">
              <w:rPr>
                <w:rFonts w:ascii="Arial" w:hAnsi="Arial" w:cs="Arial"/>
                <w:color w:val="003366"/>
                <w:sz w:val="18"/>
                <w:szCs w:val="18"/>
                <w:lang w:val="en-US"/>
              </w:rPr>
              <w:t xml:space="preserve"> </w:t>
            </w:r>
            <w:hyperlink r:id="rId6" w:history="1">
              <w:r w:rsidRPr="00215B52">
                <w:rPr>
                  <w:rStyle w:val="a3"/>
                  <w:rFonts w:ascii="Arial" w:hAnsi="Arial" w:cs="Arial"/>
                  <w:sz w:val="18"/>
                  <w:szCs w:val="18"/>
                  <w:lang w:val="en-US"/>
                </w:rPr>
                <w:t>omskroo-2011@yandex.ru</w:t>
              </w:r>
            </w:hyperlink>
            <w:r w:rsidRPr="00215B52">
              <w:rPr>
                <w:rFonts w:ascii="Arial" w:hAnsi="Arial" w:cs="Arial"/>
                <w:color w:val="003366"/>
                <w:sz w:val="18"/>
                <w:szCs w:val="18"/>
                <w:lang w:val="en-US"/>
              </w:rPr>
              <w:t xml:space="preserve"> </w:t>
            </w:r>
          </w:p>
          <w:p w:rsidR="00D50E19" w:rsidRPr="00215B52" w:rsidRDefault="00CE13FC" w:rsidP="00FA4475">
            <w:pPr>
              <w:ind w:left="-720" w:firstLine="720"/>
              <w:rPr>
                <w:rFonts w:ascii="Arial" w:hAnsi="Arial" w:cs="Arial"/>
                <w:color w:val="003366"/>
                <w:sz w:val="18"/>
                <w:szCs w:val="18"/>
                <w:lang w:val="en-US"/>
              </w:rPr>
            </w:pPr>
            <w:hyperlink r:id="rId7" w:history="1">
              <w:r w:rsidR="00D50E19" w:rsidRPr="00215B52">
                <w:rPr>
                  <w:rStyle w:val="a3"/>
                  <w:rFonts w:ascii="Arial" w:hAnsi="Arial" w:cs="Arial"/>
                  <w:sz w:val="18"/>
                  <w:szCs w:val="18"/>
                  <w:lang w:val="en-US"/>
                </w:rPr>
                <w:t>www.ororoo.ru</w:t>
              </w:r>
            </w:hyperlink>
            <w:r w:rsidR="00D50E19" w:rsidRPr="00215B52">
              <w:rPr>
                <w:rFonts w:ascii="Arial" w:hAnsi="Arial" w:cs="Arial"/>
                <w:color w:val="003366"/>
                <w:sz w:val="18"/>
                <w:szCs w:val="18"/>
                <w:lang w:val="en-US"/>
              </w:rPr>
              <w:t xml:space="preserve">    </w:t>
            </w:r>
          </w:p>
        </w:tc>
        <w:tc>
          <w:tcPr>
            <w:tcW w:w="4678" w:type="dxa"/>
          </w:tcPr>
          <w:p w:rsidR="00D50E19" w:rsidRPr="00215B52" w:rsidRDefault="00D50E19" w:rsidP="00FA4475">
            <w:pPr>
              <w:pStyle w:val="a4"/>
              <w:jc w:val="right"/>
              <w:rPr>
                <w:rFonts w:ascii="Arial" w:hAnsi="Arial" w:cs="Arial"/>
                <w:b/>
                <w:color w:val="003366"/>
                <w:sz w:val="10"/>
                <w:szCs w:val="10"/>
              </w:rPr>
            </w:pPr>
          </w:p>
          <w:p w:rsidR="00D50E19" w:rsidRPr="00215B52" w:rsidRDefault="00D50E19" w:rsidP="00FA4475">
            <w:pPr>
              <w:pStyle w:val="a4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CA766C">
              <w:rPr>
                <w:rFonts w:ascii="Arial" w:hAnsi="Arial" w:cs="Arial"/>
                <w:sz w:val="18"/>
                <w:szCs w:val="18"/>
              </w:rPr>
              <w:t>ИНН:</w:t>
            </w:r>
            <w:r w:rsidRPr="00215B52">
              <w:rPr>
                <w:rFonts w:ascii="Arial" w:hAnsi="Arial" w:cs="Arial"/>
                <w:color w:val="003366"/>
                <w:sz w:val="18"/>
                <w:szCs w:val="18"/>
              </w:rPr>
              <w:t xml:space="preserve"> </w:t>
            </w:r>
            <w:r w:rsidRPr="00215B52">
              <w:rPr>
                <w:rFonts w:ascii="Arial" w:hAnsi="Arial" w:cs="Arial"/>
                <w:sz w:val="18"/>
                <w:szCs w:val="18"/>
              </w:rPr>
              <w:t>5503032343</w:t>
            </w:r>
          </w:p>
          <w:p w:rsidR="00D50E19" w:rsidRPr="00215B52" w:rsidRDefault="00D50E19" w:rsidP="00FA4475">
            <w:pPr>
              <w:pStyle w:val="a4"/>
              <w:jc w:val="center"/>
              <w:rPr>
                <w:b/>
                <w:sz w:val="28"/>
                <w:szCs w:val="28"/>
              </w:rPr>
            </w:pPr>
            <w:r w:rsidRPr="00215B52">
              <w:rPr>
                <w:rFonts w:ascii="Arial" w:hAnsi="Arial" w:cs="Arial"/>
                <w:sz w:val="18"/>
                <w:szCs w:val="18"/>
              </w:rPr>
              <w:t xml:space="preserve">                                                         КПП: 550301001</w:t>
            </w:r>
          </w:p>
          <w:p w:rsidR="00D50E19" w:rsidRPr="00215B52" w:rsidRDefault="00D50E19" w:rsidP="00FA4475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215B52">
              <w:rPr>
                <w:rFonts w:ascii="Arial" w:hAnsi="Arial" w:cs="Arial"/>
                <w:b/>
                <w:sz w:val="18"/>
                <w:szCs w:val="18"/>
              </w:rPr>
              <w:t>р/сч.:</w:t>
            </w:r>
            <w:r w:rsidRPr="00215B5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34CEC">
              <w:rPr>
                <w:rFonts w:ascii="Arial" w:hAnsi="Arial" w:cs="Arial"/>
                <w:sz w:val="18"/>
                <w:szCs w:val="18"/>
              </w:rPr>
              <w:t>40703810112430001907</w:t>
            </w:r>
            <w:r w:rsidRPr="00215B52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D50E19" w:rsidRPr="00215B52" w:rsidRDefault="00D50E19" w:rsidP="00FA4475">
            <w:pPr>
              <w:jc w:val="right"/>
              <w:rPr>
                <w:rFonts w:ascii="Arial" w:hAnsi="Arial" w:cs="Arial"/>
                <w:color w:val="003366"/>
                <w:sz w:val="18"/>
                <w:szCs w:val="18"/>
              </w:rPr>
            </w:pPr>
            <w:r w:rsidRPr="00215B52">
              <w:rPr>
                <w:rFonts w:ascii="Arial" w:hAnsi="Arial" w:cs="Arial"/>
                <w:sz w:val="18"/>
                <w:szCs w:val="18"/>
              </w:rPr>
              <w:t xml:space="preserve">в </w:t>
            </w:r>
            <w:r w:rsidRPr="00FA756E">
              <w:rPr>
                <w:rFonts w:ascii="Arial" w:hAnsi="Arial" w:cs="Arial"/>
                <w:sz w:val="18"/>
                <w:szCs w:val="18"/>
              </w:rPr>
              <w:t>Филиал</w:t>
            </w:r>
            <w:r>
              <w:rPr>
                <w:rFonts w:ascii="Arial" w:hAnsi="Arial" w:cs="Arial"/>
                <w:sz w:val="18"/>
                <w:szCs w:val="18"/>
              </w:rPr>
              <w:t>е</w:t>
            </w:r>
            <w:r w:rsidRPr="00FA756E">
              <w:rPr>
                <w:rFonts w:ascii="Arial" w:hAnsi="Arial" w:cs="Arial"/>
                <w:sz w:val="18"/>
                <w:szCs w:val="18"/>
              </w:rPr>
              <w:t xml:space="preserve"> № </w:t>
            </w:r>
            <w:r>
              <w:rPr>
                <w:rFonts w:ascii="Arial" w:hAnsi="Arial" w:cs="Arial"/>
                <w:sz w:val="18"/>
                <w:szCs w:val="18"/>
              </w:rPr>
              <w:t>5440 ВТБ 24 (П</w:t>
            </w:r>
            <w:r w:rsidRPr="008D37CD">
              <w:rPr>
                <w:rFonts w:ascii="Arial" w:hAnsi="Arial" w:cs="Arial"/>
                <w:sz w:val="18"/>
                <w:szCs w:val="18"/>
              </w:rPr>
              <w:t>АО)</w:t>
            </w:r>
            <w:r>
              <w:rPr>
                <w:rFonts w:ascii="Arial" w:hAnsi="Arial" w:cs="Arial"/>
                <w:sz w:val="18"/>
                <w:szCs w:val="18"/>
              </w:rPr>
              <w:t xml:space="preserve"> г. Новосибирск</w:t>
            </w:r>
          </w:p>
        </w:tc>
      </w:tr>
    </w:tbl>
    <w:p w:rsidR="00D50E19" w:rsidRPr="00DA26C6" w:rsidRDefault="00D50E19" w:rsidP="00D50E19">
      <w:pPr>
        <w:ind w:left="-720" w:firstLine="720"/>
        <w:rPr>
          <w:rFonts w:ascii="Arial" w:hAnsi="Arial" w:cs="Arial"/>
          <w:color w:val="003366"/>
          <w:sz w:val="18"/>
          <w:szCs w:val="18"/>
        </w:rPr>
      </w:pPr>
      <w:r w:rsidRPr="00DA26C6">
        <w:rPr>
          <w:rFonts w:ascii="Arial" w:hAnsi="Arial" w:cs="Arial"/>
          <w:color w:val="003366"/>
          <w:sz w:val="18"/>
          <w:szCs w:val="18"/>
        </w:rPr>
        <w:tab/>
      </w:r>
      <w:r w:rsidRPr="00DA26C6">
        <w:rPr>
          <w:rFonts w:ascii="Arial" w:hAnsi="Arial" w:cs="Arial"/>
          <w:color w:val="003366"/>
          <w:sz w:val="18"/>
          <w:szCs w:val="18"/>
        </w:rPr>
        <w:tab/>
      </w:r>
      <w:r w:rsidRPr="00DA26C6">
        <w:rPr>
          <w:rFonts w:ascii="Arial" w:hAnsi="Arial" w:cs="Arial"/>
          <w:color w:val="003366"/>
          <w:sz w:val="18"/>
          <w:szCs w:val="18"/>
        </w:rPr>
        <w:tab/>
      </w:r>
      <w:r w:rsidRPr="00DA26C6">
        <w:rPr>
          <w:rFonts w:ascii="Arial" w:hAnsi="Arial" w:cs="Arial"/>
          <w:color w:val="003366"/>
          <w:sz w:val="18"/>
          <w:szCs w:val="18"/>
        </w:rPr>
        <w:tab/>
      </w:r>
      <w:r w:rsidRPr="00DA26C6">
        <w:rPr>
          <w:rFonts w:ascii="Arial" w:hAnsi="Arial" w:cs="Arial"/>
          <w:color w:val="003366"/>
          <w:sz w:val="18"/>
          <w:szCs w:val="18"/>
        </w:rPr>
        <w:tab/>
      </w:r>
      <w:r w:rsidRPr="00DA26C6">
        <w:rPr>
          <w:rFonts w:ascii="Arial" w:hAnsi="Arial" w:cs="Arial"/>
          <w:color w:val="003366"/>
          <w:sz w:val="18"/>
          <w:szCs w:val="18"/>
        </w:rPr>
        <w:tab/>
      </w:r>
      <w:r w:rsidRPr="00DA26C6">
        <w:rPr>
          <w:rFonts w:ascii="Arial" w:hAnsi="Arial" w:cs="Arial"/>
          <w:color w:val="003366"/>
          <w:sz w:val="18"/>
          <w:szCs w:val="18"/>
        </w:rPr>
        <w:tab/>
      </w:r>
      <w:r w:rsidRPr="00DA26C6">
        <w:rPr>
          <w:rFonts w:ascii="Arial" w:hAnsi="Arial" w:cs="Arial"/>
          <w:color w:val="003366"/>
          <w:sz w:val="18"/>
          <w:szCs w:val="18"/>
        </w:rPr>
        <w:tab/>
      </w:r>
    </w:p>
    <w:p w:rsidR="00D50E19" w:rsidRPr="00DA26C6" w:rsidRDefault="00D50E19" w:rsidP="00D50E19">
      <w:pPr>
        <w:ind w:left="-720" w:firstLine="720"/>
        <w:rPr>
          <w:rFonts w:ascii="Arial" w:hAnsi="Arial" w:cs="Arial"/>
          <w:color w:val="003366"/>
          <w:sz w:val="18"/>
          <w:szCs w:val="18"/>
        </w:rPr>
      </w:pPr>
      <w:r w:rsidRPr="00DA26C6">
        <w:rPr>
          <w:rFonts w:ascii="Arial" w:hAnsi="Arial" w:cs="Arial"/>
          <w:color w:val="003366"/>
          <w:sz w:val="18"/>
          <w:szCs w:val="18"/>
        </w:rPr>
        <w:tab/>
      </w:r>
      <w:r w:rsidRPr="00DA26C6">
        <w:rPr>
          <w:rFonts w:ascii="Arial" w:hAnsi="Arial" w:cs="Arial"/>
          <w:color w:val="003366"/>
          <w:sz w:val="18"/>
          <w:szCs w:val="18"/>
        </w:rPr>
        <w:tab/>
      </w:r>
      <w:r w:rsidRPr="00DA26C6">
        <w:rPr>
          <w:rFonts w:ascii="Arial" w:hAnsi="Arial" w:cs="Arial"/>
          <w:color w:val="003366"/>
          <w:sz w:val="18"/>
          <w:szCs w:val="18"/>
        </w:rPr>
        <w:tab/>
      </w:r>
      <w:r w:rsidRPr="00DA26C6">
        <w:rPr>
          <w:rFonts w:ascii="Arial" w:hAnsi="Arial" w:cs="Arial"/>
          <w:color w:val="003366"/>
          <w:sz w:val="18"/>
          <w:szCs w:val="18"/>
        </w:rPr>
        <w:tab/>
      </w:r>
      <w:r w:rsidRPr="00DA26C6">
        <w:rPr>
          <w:rFonts w:ascii="Arial" w:hAnsi="Arial" w:cs="Arial"/>
          <w:color w:val="003366"/>
          <w:sz w:val="18"/>
          <w:szCs w:val="18"/>
        </w:rPr>
        <w:tab/>
      </w:r>
    </w:p>
    <w:p w:rsidR="00454F7D" w:rsidRDefault="00454F7D" w:rsidP="00454F7D">
      <w:pPr>
        <w:spacing w:before="100" w:beforeAutospacing="1"/>
        <w:ind w:left="288"/>
        <w:jc w:val="center"/>
        <w:rPr>
          <w:lang w:eastAsia="ru-RU"/>
        </w:rPr>
      </w:pPr>
      <w:r>
        <w:rPr>
          <w:b/>
          <w:bCs/>
          <w:sz w:val="28"/>
          <w:szCs w:val="28"/>
          <w:lang w:eastAsia="ru-RU"/>
        </w:rPr>
        <w:t>ПРОТОКОЛ № 1</w:t>
      </w:r>
    </w:p>
    <w:p w:rsidR="00454F7D" w:rsidRDefault="00454F7D" w:rsidP="00454F7D">
      <w:pPr>
        <w:spacing w:before="100" w:beforeAutospacing="1"/>
        <w:ind w:left="288"/>
        <w:jc w:val="center"/>
        <w:rPr>
          <w:lang w:eastAsia="ru-RU"/>
        </w:rPr>
      </w:pPr>
      <w:r>
        <w:rPr>
          <w:b/>
          <w:bCs/>
          <w:sz w:val="28"/>
          <w:szCs w:val="28"/>
          <w:lang w:eastAsia="ru-RU"/>
        </w:rPr>
        <w:t>заседания Правления Омского регионального отделения</w:t>
      </w:r>
    </w:p>
    <w:p w:rsidR="00454F7D" w:rsidRDefault="00454F7D" w:rsidP="00454F7D">
      <w:pPr>
        <w:spacing w:before="100" w:beforeAutospacing="1"/>
        <w:ind w:left="288"/>
        <w:jc w:val="center"/>
        <w:rPr>
          <w:lang w:eastAsia="ru-RU"/>
        </w:rPr>
      </w:pPr>
      <w:r>
        <w:rPr>
          <w:b/>
          <w:bCs/>
          <w:sz w:val="28"/>
          <w:szCs w:val="28"/>
          <w:lang w:eastAsia="ru-RU"/>
        </w:rPr>
        <w:t>«Российское общество оценщиков»</w:t>
      </w:r>
    </w:p>
    <w:p w:rsidR="00454F7D" w:rsidRDefault="00454F7D" w:rsidP="00454F7D">
      <w:pPr>
        <w:spacing w:before="100" w:beforeAutospacing="1"/>
        <w:rPr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«03» марта </w:t>
      </w:r>
      <w:smartTag w:uri="urn:schemas-microsoft-com:office:smarttags" w:element="metricconverter">
        <w:smartTagPr>
          <w:attr w:name="ProductID" w:val="2017 г"/>
        </w:smartTagPr>
        <w:r>
          <w:rPr>
            <w:b/>
            <w:bCs/>
            <w:sz w:val="28"/>
            <w:szCs w:val="28"/>
            <w:lang w:eastAsia="ru-RU"/>
          </w:rPr>
          <w:t>2017 г</w:t>
        </w:r>
      </w:smartTag>
      <w:r>
        <w:rPr>
          <w:b/>
          <w:bCs/>
          <w:sz w:val="28"/>
          <w:szCs w:val="28"/>
          <w:lang w:eastAsia="ru-RU"/>
        </w:rPr>
        <w:t>. г. Омск</w:t>
      </w:r>
    </w:p>
    <w:p w:rsidR="00454F7D" w:rsidRDefault="00454F7D" w:rsidP="00454F7D">
      <w:pPr>
        <w:spacing w:before="100" w:beforeAutospacing="1"/>
        <w:rPr>
          <w:lang w:eastAsia="ru-RU"/>
        </w:rPr>
      </w:pPr>
      <w:r>
        <w:rPr>
          <w:i/>
          <w:iCs/>
          <w:sz w:val="28"/>
          <w:szCs w:val="28"/>
          <w:lang w:eastAsia="ru-RU"/>
        </w:rPr>
        <w:t>Председатель Амелин Олег Александрович</w:t>
      </w:r>
    </w:p>
    <w:p w:rsidR="00454F7D" w:rsidRDefault="00454F7D" w:rsidP="00454F7D">
      <w:pPr>
        <w:spacing w:before="100" w:beforeAutospacing="1"/>
        <w:rPr>
          <w:lang w:eastAsia="ru-RU"/>
        </w:rPr>
      </w:pPr>
      <w:r>
        <w:rPr>
          <w:i/>
          <w:iCs/>
          <w:sz w:val="28"/>
          <w:szCs w:val="28"/>
          <w:lang w:eastAsia="ru-RU"/>
        </w:rPr>
        <w:t>Секретарь Науменко Екатерина Вячеславовна.</w:t>
      </w:r>
    </w:p>
    <w:p w:rsidR="00454F7D" w:rsidRDefault="00454F7D" w:rsidP="00454F7D">
      <w:pPr>
        <w:spacing w:before="100" w:beforeAutospacing="1"/>
        <w:rPr>
          <w:lang w:eastAsia="ru-RU"/>
        </w:rPr>
      </w:pPr>
      <w:r>
        <w:rPr>
          <w:i/>
          <w:iCs/>
          <w:sz w:val="28"/>
          <w:szCs w:val="28"/>
          <w:lang w:eastAsia="ru-RU"/>
        </w:rPr>
        <w:t xml:space="preserve">Всего членов Правления Омского РО РОО– 7 чел. </w:t>
      </w:r>
    </w:p>
    <w:p w:rsidR="00454F7D" w:rsidRDefault="00454F7D" w:rsidP="00454F7D">
      <w:pPr>
        <w:spacing w:before="100" w:beforeAutospacing="1"/>
        <w:rPr>
          <w:lang w:eastAsia="ru-RU"/>
        </w:rPr>
      </w:pPr>
      <w:r>
        <w:rPr>
          <w:i/>
          <w:iCs/>
          <w:sz w:val="28"/>
          <w:szCs w:val="28"/>
          <w:lang w:eastAsia="ru-RU"/>
        </w:rPr>
        <w:t>Проводится электронное голосование.</w:t>
      </w:r>
    </w:p>
    <w:p w:rsidR="00454F7D" w:rsidRDefault="00454F7D" w:rsidP="00454F7D">
      <w:pPr>
        <w:spacing w:before="100" w:beforeAutospacing="1"/>
        <w:rPr>
          <w:lang w:eastAsia="ru-RU"/>
        </w:rPr>
      </w:pPr>
      <w:r>
        <w:rPr>
          <w:i/>
          <w:iCs/>
          <w:lang w:eastAsia="ru-RU"/>
        </w:rPr>
        <w:t>Подсчет голосов существляет секретарь  Науменко Е.В..</w:t>
      </w:r>
    </w:p>
    <w:p w:rsidR="00454F7D" w:rsidRDefault="00454F7D" w:rsidP="00454F7D">
      <w:pPr>
        <w:spacing w:before="100" w:beforeAutospacing="1"/>
        <w:rPr>
          <w:lang w:eastAsia="ru-RU"/>
        </w:rPr>
      </w:pPr>
      <w:r>
        <w:rPr>
          <w:b/>
          <w:bCs/>
          <w:i/>
          <w:iCs/>
          <w:sz w:val="28"/>
          <w:szCs w:val="28"/>
          <w:lang w:eastAsia="ru-RU"/>
        </w:rPr>
        <w:t>ПОВЕСТКА ДНЯ ЗАСЕДАНИЯ СОВЕТА РОО:</w:t>
      </w:r>
    </w:p>
    <w:p w:rsidR="00454F7D" w:rsidRDefault="00454F7D" w:rsidP="00454F7D">
      <w:pPr>
        <w:numPr>
          <w:ilvl w:val="0"/>
          <w:numId w:val="1"/>
        </w:numPr>
        <w:spacing w:before="100" w:beforeAutospacing="1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</w:t>
      </w:r>
      <w:r>
        <w:rPr>
          <w:sz w:val="28"/>
          <w:szCs w:val="28"/>
        </w:rPr>
        <w:t>пределение кандидата </w:t>
      </w:r>
      <w:r>
        <w:rPr>
          <w:color w:val="000000"/>
          <w:sz w:val="28"/>
          <w:szCs w:val="28"/>
          <w:shd w:val="clear" w:color="auto" w:fill="FFFFFF"/>
        </w:rPr>
        <w:t> в состав комиссии по рассмотрению споров о результатах определения кадастровой стоимости в регионе.</w:t>
      </w:r>
    </w:p>
    <w:p w:rsidR="00454F7D" w:rsidRDefault="00454F7D" w:rsidP="00454F7D">
      <w:pPr>
        <w:numPr>
          <w:ilvl w:val="0"/>
          <w:numId w:val="2"/>
        </w:numPr>
        <w:spacing w:before="100" w:beforeAutospacing="1"/>
        <w:rPr>
          <w:lang w:eastAsia="ru-RU"/>
        </w:rPr>
      </w:pPr>
      <w:r>
        <w:rPr>
          <w:b/>
          <w:bCs/>
          <w:i/>
          <w:iCs/>
          <w:sz w:val="28"/>
          <w:szCs w:val="28"/>
          <w:lang w:eastAsia="ru-RU"/>
        </w:rPr>
        <w:t>РАССМОТРЕЛИ</w:t>
      </w:r>
      <w:r>
        <w:rPr>
          <w:sz w:val="28"/>
          <w:szCs w:val="28"/>
          <w:lang w:eastAsia="ru-RU"/>
        </w:rPr>
        <w:t>: Амелиным О.А. была предложена кандидатура Оводова Н.Н.</w:t>
      </w:r>
    </w:p>
    <w:p w:rsidR="00454F7D" w:rsidRDefault="00454F7D" w:rsidP="00454F7D">
      <w:pPr>
        <w:spacing w:before="100" w:beforeAutospacing="1"/>
        <w:rPr>
          <w:lang w:eastAsia="ru-RU"/>
        </w:rPr>
      </w:pPr>
      <w:r>
        <w:rPr>
          <w:b/>
          <w:bCs/>
          <w:i/>
          <w:iCs/>
          <w:sz w:val="28"/>
          <w:szCs w:val="28"/>
          <w:lang w:eastAsia="ru-RU"/>
        </w:rPr>
        <w:t xml:space="preserve">РЕШИЛИ: </w:t>
      </w:r>
    </w:p>
    <w:tbl>
      <w:tblPr>
        <w:tblpPr w:leftFromText="45" w:rightFromText="45" w:vertAnchor="text"/>
        <w:tblW w:w="4650" w:type="dxa"/>
        <w:tblCellSpacing w:w="0" w:type="dxa"/>
        <w:tblLook w:val="00A0" w:firstRow="1" w:lastRow="0" w:firstColumn="1" w:lastColumn="0" w:noHBand="0" w:noVBand="0"/>
      </w:tblPr>
      <w:tblGrid>
        <w:gridCol w:w="1605"/>
        <w:gridCol w:w="3045"/>
      </w:tblGrid>
      <w:tr w:rsidR="00454F7D" w:rsidTr="00454F7D">
        <w:trPr>
          <w:tblCellSpacing w:w="0" w:type="dxa"/>
        </w:trPr>
        <w:tc>
          <w:tcPr>
            <w:tcW w:w="160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F7D" w:rsidRDefault="00454F7D">
            <w:pPr>
              <w:spacing w:before="100" w:beforeAutospacing="1"/>
              <w:rPr>
                <w:lang w:eastAsia="ru-RU"/>
              </w:rPr>
            </w:pPr>
          </w:p>
          <w:p w:rsidR="00454F7D" w:rsidRDefault="00454F7D">
            <w:pPr>
              <w:spacing w:before="100" w:beforeAutospacing="1" w:after="100" w:afterAutospacing="1"/>
              <w:rPr>
                <w:lang w:eastAsia="ru-RU"/>
              </w:rPr>
            </w:pPr>
            <w:r>
              <w:rPr>
                <w:i/>
                <w:iCs/>
                <w:sz w:val="28"/>
                <w:szCs w:val="28"/>
                <w:lang w:eastAsia="ru-RU"/>
              </w:rPr>
              <w:t>Голосовали:</w:t>
            </w:r>
          </w:p>
        </w:tc>
        <w:tc>
          <w:tcPr>
            <w:tcW w:w="304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F7D" w:rsidRDefault="00454F7D">
            <w:pPr>
              <w:spacing w:before="100" w:beforeAutospacing="1"/>
              <w:rPr>
                <w:lang w:eastAsia="ru-RU"/>
              </w:rPr>
            </w:pPr>
          </w:p>
          <w:p w:rsidR="00454F7D" w:rsidRDefault="00CE13FC">
            <w:pPr>
              <w:spacing w:before="100" w:beforeAutospacing="1" w:after="100" w:afterAutospacing="1"/>
              <w:rPr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«За» - 5</w:t>
            </w:r>
          </w:p>
        </w:tc>
      </w:tr>
      <w:tr w:rsidR="00454F7D" w:rsidTr="00454F7D">
        <w:trPr>
          <w:tblCellSpacing w:w="0" w:type="dxa"/>
        </w:trPr>
        <w:tc>
          <w:tcPr>
            <w:tcW w:w="160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F7D" w:rsidRDefault="00454F7D">
            <w:pPr>
              <w:spacing w:before="100" w:beforeAutospacing="1" w:after="100" w:afterAutospacing="1"/>
              <w:rPr>
                <w:lang w:eastAsia="ru-RU"/>
              </w:rPr>
            </w:pPr>
          </w:p>
        </w:tc>
        <w:tc>
          <w:tcPr>
            <w:tcW w:w="3045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54F7D" w:rsidRDefault="00454F7D">
            <w:pPr>
              <w:spacing w:before="100" w:beforeAutospacing="1" w:after="100" w:afterAutospacing="1"/>
              <w:rPr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«Против» - 0</w:t>
            </w:r>
          </w:p>
        </w:tc>
      </w:tr>
      <w:tr w:rsidR="00454F7D" w:rsidTr="00454F7D">
        <w:trPr>
          <w:tblCellSpacing w:w="0" w:type="dxa"/>
        </w:trPr>
        <w:tc>
          <w:tcPr>
            <w:tcW w:w="160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F7D" w:rsidRDefault="00454F7D">
            <w:pPr>
              <w:spacing w:before="100" w:beforeAutospacing="1" w:after="100" w:afterAutospacing="1"/>
              <w:rPr>
                <w:lang w:eastAsia="ru-RU"/>
              </w:rPr>
            </w:pPr>
          </w:p>
        </w:tc>
        <w:tc>
          <w:tcPr>
            <w:tcW w:w="3045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54F7D" w:rsidRDefault="00CE13FC">
            <w:pPr>
              <w:spacing w:before="100" w:beforeAutospacing="1" w:after="100" w:afterAutospacing="1"/>
              <w:rPr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«Воздержался» - 2</w:t>
            </w:r>
            <w:bookmarkStart w:id="0" w:name="_GoBack"/>
            <w:bookmarkEnd w:id="0"/>
          </w:p>
        </w:tc>
      </w:tr>
    </w:tbl>
    <w:p w:rsidR="00454F7D" w:rsidRDefault="00454F7D" w:rsidP="00454F7D">
      <w:pPr>
        <w:rPr>
          <w:lang w:eastAsia="ru-RU"/>
        </w:rPr>
      </w:pPr>
    </w:p>
    <w:p w:rsidR="00454F7D" w:rsidRDefault="00454F7D" w:rsidP="00454F7D">
      <w:pPr>
        <w:spacing w:before="100" w:beforeAutospacing="1" w:after="240"/>
        <w:rPr>
          <w:lang w:eastAsia="ru-RU"/>
        </w:rPr>
      </w:pPr>
    </w:p>
    <w:p w:rsidR="00454F7D" w:rsidRDefault="00454F7D" w:rsidP="00454F7D">
      <w:pPr>
        <w:spacing w:before="100" w:beforeAutospacing="1"/>
        <w:rPr>
          <w:lang w:eastAsia="ru-RU"/>
        </w:rPr>
      </w:pPr>
    </w:p>
    <w:p w:rsidR="00454F7D" w:rsidRDefault="00454F7D" w:rsidP="00454F7D">
      <w:pPr>
        <w:spacing w:before="100" w:beforeAutospacing="1"/>
        <w:rPr>
          <w:lang w:eastAsia="ru-RU"/>
        </w:rPr>
      </w:pPr>
    </w:p>
    <w:p w:rsidR="00454F7D" w:rsidRDefault="00454F7D" w:rsidP="00454F7D">
      <w:pPr>
        <w:spacing w:before="100" w:beforeAutospacing="1"/>
        <w:rPr>
          <w:lang w:eastAsia="ru-RU"/>
        </w:rPr>
      </w:pPr>
      <w:r>
        <w:rPr>
          <w:b/>
          <w:bCs/>
          <w:i/>
          <w:iCs/>
          <w:sz w:val="28"/>
          <w:szCs w:val="28"/>
          <w:lang w:eastAsia="ru-RU"/>
        </w:rPr>
        <w:t>Председатель О.А.Амелин</w:t>
      </w:r>
    </w:p>
    <w:p w:rsidR="008C23C3" w:rsidRDefault="00454F7D" w:rsidP="00454F7D">
      <w:pPr>
        <w:spacing w:before="100" w:beforeAutospacing="1"/>
        <w:rPr>
          <w:lang w:eastAsia="ru-RU"/>
        </w:rPr>
      </w:pPr>
      <w:r>
        <w:rPr>
          <w:i/>
          <w:iCs/>
          <w:sz w:val="28"/>
          <w:szCs w:val="28"/>
          <w:lang w:eastAsia="ru-RU"/>
        </w:rPr>
        <w:t>Секретарь Е.В. Науменко</w:t>
      </w:r>
    </w:p>
    <w:sectPr w:rsidR="008C23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532D4D"/>
    <w:multiLevelType w:val="multilevel"/>
    <w:tmpl w:val="460808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73851034"/>
    <w:multiLevelType w:val="multilevel"/>
    <w:tmpl w:val="844262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E19"/>
    <w:rsid w:val="0021130B"/>
    <w:rsid w:val="00254651"/>
    <w:rsid w:val="00454F7D"/>
    <w:rsid w:val="008C23C3"/>
    <w:rsid w:val="00CE13FC"/>
    <w:rsid w:val="00D50E19"/>
    <w:rsid w:val="00D7562D"/>
    <w:rsid w:val="00FB0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CB96C2B"/>
  <w15:chartTrackingRefBased/>
  <w15:docId w15:val="{1B9A6E5E-9943-48CF-B5F6-4F1C7E78B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0E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50E19"/>
    <w:rPr>
      <w:color w:val="0000FF"/>
      <w:u w:val="single"/>
    </w:rPr>
  </w:style>
  <w:style w:type="paragraph" w:styleId="a4">
    <w:name w:val="Body Text"/>
    <w:aliases w:val="bt,Основной текст1 Знак,Основной текст1,Основной текст1 Знак Знак Знак,Основной текст1 Знак1 Знак"/>
    <w:basedOn w:val="a"/>
    <w:link w:val="1"/>
    <w:rsid w:val="00D50E19"/>
    <w:rPr>
      <w:sz w:val="20"/>
      <w:szCs w:val="20"/>
      <w:lang w:eastAsia="ru-RU"/>
    </w:rPr>
  </w:style>
  <w:style w:type="character" w:customStyle="1" w:styleId="a5">
    <w:name w:val="Основной текст Знак"/>
    <w:basedOn w:val="a0"/>
    <w:uiPriority w:val="99"/>
    <w:semiHidden/>
    <w:rsid w:val="00D50E19"/>
    <w:rPr>
      <w:rFonts w:ascii="Times New Roman" w:eastAsia="Times New Roman" w:hAnsi="Times New Roman" w:cs="Times New Roman"/>
      <w:sz w:val="24"/>
      <w:szCs w:val="24"/>
    </w:rPr>
  </w:style>
  <w:style w:type="character" w:customStyle="1" w:styleId="1">
    <w:name w:val="Основной текст Знак1"/>
    <w:aliases w:val="bt Знак,Основной текст1 Знак Знак,Основной текст1 Знак1,Основной текст1 Знак Знак Знак Знак,Основной текст1 Знак1 Знак Знак"/>
    <w:link w:val="a4"/>
    <w:rsid w:val="00D50E1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26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ororo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mskroo-2011@yandex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177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Науменко</dc:creator>
  <cp:keywords/>
  <dc:description/>
  <cp:lastModifiedBy>Науменко Екатерина</cp:lastModifiedBy>
  <cp:revision>8</cp:revision>
  <dcterms:created xsi:type="dcterms:W3CDTF">2016-04-27T03:28:00Z</dcterms:created>
  <dcterms:modified xsi:type="dcterms:W3CDTF">2017-03-03T10:08:00Z</dcterms:modified>
</cp:coreProperties>
</file>